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095"/>
      </w:tblGrid>
      <w:tr w:rsidR="006E1775" w14:paraId="67A493D1" w14:textId="77777777" w:rsidTr="006E1775">
        <w:tc>
          <w:tcPr>
            <w:tcW w:w="2972" w:type="dxa"/>
          </w:tcPr>
          <w:p w14:paraId="68ADB9BE" w14:textId="77777777" w:rsidR="006E1775" w:rsidRDefault="006E1775" w:rsidP="006E1775">
            <w:pPr>
              <w:spacing w:after="0" w:line="240" w:lineRule="auto"/>
              <w:ind w:left="0" w:firstLine="0"/>
              <w:jc w:val="center"/>
              <w:rPr>
                <w:sz w:val="26"/>
              </w:rPr>
            </w:pPr>
            <w:r>
              <w:rPr>
                <w:sz w:val="26"/>
              </w:rPr>
              <w:t>BỘ QUỐC PHÒNG</w:t>
            </w:r>
          </w:p>
          <w:p w14:paraId="4651678B" w14:textId="77777777" w:rsidR="006E1775" w:rsidRDefault="006E1775" w:rsidP="006E1775">
            <w:pPr>
              <w:spacing w:after="0" w:line="240" w:lineRule="auto"/>
              <w:ind w:left="0" w:firstLine="0"/>
              <w:jc w:val="center"/>
              <w:rPr>
                <w:b/>
                <w:sz w:val="26"/>
              </w:rPr>
            </w:pPr>
            <w:r w:rsidRPr="006E1775">
              <w:rPr>
                <w:b/>
                <w:sz w:val="26"/>
              </w:rPr>
              <w:t>HỌC VIỆN QUÂN Y</w:t>
            </w:r>
          </w:p>
          <w:p w14:paraId="57EB7728" w14:textId="4F9F74A2" w:rsidR="006E1775" w:rsidRPr="006E1775" w:rsidRDefault="006E1775" w:rsidP="006E1775">
            <w:pPr>
              <w:spacing w:after="0" w:line="240" w:lineRule="auto"/>
              <w:ind w:left="0" w:firstLine="0"/>
              <w:jc w:val="center"/>
              <w:rPr>
                <w:sz w:val="26"/>
              </w:rPr>
            </w:pPr>
            <w:r>
              <w:rPr>
                <w:noProof/>
                <w:sz w:val="26"/>
              </w:rPr>
              <mc:AlternateContent>
                <mc:Choice Requires="wps">
                  <w:drawing>
                    <wp:anchor distT="0" distB="0" distL="114300" distR="114300" simplePos="0" relativeHeight="251660288" behindDoc="0" locked="0" layoutInCell="1" allowOverlap="1" wp14:anchorId="334A5D58" wp14:editId="0250628C">
                      <wp:simplePos x="0" y="0"/>
                      <wp:positionH relativeFrom="column">
                        <wp:posOffset>387350</wp:posOffset>
                      </wp:positionH>
                      <wp:positionV relativeFrom="paragraph">
                        <wp:posOffset>6134</wp:posOffset>
                      </wp:positionV>
                      <wp:extent cx="1003465" cy="0"/>
                      <wp:effectExtent l="0" t="0" r="0" b="0"/>
                      <wp:wrapNone/>
                      <wp:docPr id="61584685" name="Straight Connector 4"/>
                      <wp:cNvGraphicFramePr/>
                      <a:graphic xmlns:a="http://schemas.openxmlformats.org/drawingml/2006/main">
                        <a:graphicData uri="http://schemas.microsoft.com/office/word/2010/wordprocessingShape">
                          <wps:wsp>
                            <wps:cNvCnPr/>
                            <wps:spPr>
                              <a:xfrm>
                                <a:off x="0" y="0"/>
                                <a:ext cx="1003465" cy="0"/>
                              </a:xfrm>
                              <a:prstGeom prst="line">
                                <a:avLst/>
                              </a:prstGeom>
                              <a:ln w="6350"/>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122A13C7"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0.5pt,.5pt" to="109.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" strokecolor="black [3200]" strokeweight=".5pt">
                      <v:stroke joinstyle="miter"/>
                    </v:line>
                  </w:pict>
                </mc:Fallback>
              </mc:AlternateContent>
            </w:r>
          </w:p>
        </w:tc>
        <w:tc>
          <w:tcPr>
            <w:tcW w:w="6095" w:type="dxa"/>
          </w:tcPr>
          <w:p w14:paraId="1FFF7D5E" w14:textId="77777777" w:rsidR="006E1775" w:rsidRDefault="006E1775" w:rsidP="006E1775">
            <w:pPr>
              <w:spacing w:after="0" w:line="240" w:lineRule="auto"/>
              <w:ind w:left="0" w:firstLine="0"/>
              <w:jc w:val="center"/>
              <w:rPr>
                <w:b/>
                <w:sz w:val="26"/>
              </w:rPr>
            </w:pPr>
            <w:r>
              <w:rPr>
                <w:b/>
                <w:sz w:val="26"/>
              </w:rPr>
              <w:t>CỘNG HÒA XÃ HỘI CHỦ NGHĨA VIỆT NAM</w:t>
            </w:r>
          </w:p>
          <w:p w14:paraId="1621F8E2" w14:textId="77777777" w:rsidR="006E1775" w:rsidRDefault="006E1775" w:rsidP="006E1775">
            <w:pPr>
              <w:spacing w:after="0" w:line="240" w:lineRule="auto"/>
              <w:ind w:left="0" w:firstLine="0"/>
              <w:jc w:val="center"/>
              <w:rPr>
                <w:b/>
                <w:sz w:val="26"/>
              </w:rPr>
            </w:pPr>
            <w:r>
              <w:rPr>
                <w:b/>
                <w:noProof/>
                <w:sz w:val="26"/>
              </w:rPr>
              <mc:AlternateContent>
                <mc:Choice Requires="wps">
                  <w:drawing>
                    <wp:anchor distT="0" distB="0" distL="114300" distR="114300" simplePos="0" relativeHeight="251659264" behindDoc="0" locked="0" layoutInCell="1" allowOverlap="1" wp14:anchorId="269BDD28" wp14:editId="669803D8">
                      <wp:simplePos x="0" y="0"/>
                      <wp:positionH relativeFrom="column">
                        <wp:posOffset>863592</wp:posOffset>
                      </wp:positionH>
                      <wp:positionV relativeFrom="paragraph">
                        <wp:posOffset>204396</wp:posOffset>
                      </wp:positionV>
                      <wp:extent cx="2066306" cy="0"/>
                      <wp:effectExtent l="0" t="0" r="0" b="0"/>
                      <wp:wrapNone/>
                      <wp:docPr id="2012127698" name="Straight Connector 3"/>
                      <wp:cNvGraphicFramePr/>
                      <a:graphic xmlns:a="http://schemas.openxmlformats.org/drawingml/2006/main">
                        <a:graphicData uri="http://schemas.microsoft.com/office/word/2010/wordprocessingShape">
                          <wps:wsp>
                            <wps:cNvCnPr/>
                            <wps:spPr>
                              <a:xfrm>
                                <a:off x="0" y="0"/>
                                <a:ext cx="2066306" cy="0"/>
                              </a:xfrm>
                              <a:prstGeom prst="line">
                                <a:avLst/>
                              </a:prstGeom>
                              <a:ln w="6350"/>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090797F6"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8pt,16.1pt" to="230.7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" strokecolor="black [3200]" strokeweight=".5pt">
                      <v:stroke joinstyle="miter"/>
                    </v:line>
                  </w:pict>
                </mc:Fallback>
              </mc:AlternateContent>
            </w:r>
            <w:r>
              <w:rPr>
                <w:b/>
                <w:sz w:val="26"/>
              </w:rPr>
              <w:t>Độc lập – Tự do – Hạnh phúc</w:t>
            </w:r>
          </w:p>
          <w:p w14:paraId="7F4726B3" w14:textId="3055B7D1" w:rsidR="006E1775" w:rsidRDefault="006E1775" w:rsidP="006E1775">
            <w:pPr>
              <w:spacing w:before="120" w:after="0" w:line="240" w:lineRule="auto"/>
              <w:ind w:left="0" w:firstLine="0"/>
              <w:jc w:val="center"/>
              <w:rPr>
                <w:sz w:val="26"/>
              </w:rPr>
            </w:pPr>
            <w:r>
              <w:rPr>
                <w:i/>
                <w:sz w:val="26"/>
              </w:rPr>
              <w:t>Hà nội, ngày 25 tháng 11 năm 2025</w:t>
            </w:r>
          </w:p>
        </w:tc>
      </w:tr>
    </w:tbl>
    <w:p w14:paraId="072A14BD" w14:textId="513B6C97" w:rsidR="006E1775" w:rsidRDefault="006E1775">
      <w:pPr>
        <w:spacing w:after="0" w:line="311" w:lineRule="auto"/>
        <w:ind w:left="0" w:firstLine="134"/>
        <w:jc w:val="left"/>
        <w:rPr>
          <w:sz w:val="26"/>
        </w:rPr>
      </w:pPr>
    </w:p>
    <w:p w14:paraId="125AE4C4" w14:textId="6BDED449" w:rsidR="00622632" w:rsidRPr="006E1775" w:rsidRDefault="00AE5421" w:rsidP="006E1775">
      <w:pPr>
        <w:spacing w:after="0" w:line="311" w:lineRule="auto"/>
        <w:ind w:left="0" w:firstLine="134"/>
        <w:jc w:val="center"/>
        <w:rPr>
          <w:b/>
          <w:bCs/>
        </w:rPr>
      </w:pPr>
      <w:r w:rsidRPr="006E1775">
        <w:rPr>
          <w:b/>
          <w:bCs/>
        </w:rPr>
        <w:t>TRÍCH YẾU LUẬN ÁN TIẾN SĨ</w:t>
      </w:r>
    </w:p>
    <w:p w14:paraId="4406E448" w14:textId="468F3738" w:rsidR="00622632" w:rsidRDefault="006E1775">
      <w:pPr>
        <w:spacing w:after="66" w:line="259" w:lineRule="auto"/>
        <w:ind w:left="3492" w:firstLine="0"/>
        <w:jc w:val="left"/>
      </w:pPr>
      <w:r>
        <w:rPr>
          <w:noProof/>
        </w:rPr>
        <mc:AlternateContent>
          <mc:Choice Requires="wps">
            <w:drawing>
              <wp:anchor distT="0" distB="0" distL="114300" distR="114300" simplePos="0" relativeHeight="251661312" behindDoc="0" locked="0" layoutInCell="1" allowOverlap="1" wp14:anchorId="7F4649E3" wp14:editId="5C27F390">
                <wp:simplePos x="0" y="0"/>
                <wp:positionH relativeFrom="column">
                  <wp:posOffset>2258488</wp:posOffset>
                </wp:positionH>
                <wp:positionV relativeFrom="paragraph">
                  <wp:posOffset>17970</wp:posOffset>
                </wp:positionV>
                <wp:extent cx="1353787" cy="17813"/>
                <wp:effectExtent l="0" t="0" r="37465" b="20320"/>
                <wp:wrapNone/>
                <wp:docPr id="1979766021" name="Straight Connector 5"/>
                <wp:cNvGraphicFramePr/>
                <a:graphic xmlns:a="http://schemas.openxmlformats.org/drawingml/2006/main">
                  <a:graphicData uri="http://schemas.microsoft.com/office/word/2010/wordprocessingShape">
                    <wps:wsp>
                      <wps:cNvCnPr/>
                      <wps:spPr>
                        <a:xfrm>
                          <a:off x="0" y="0"/>
                          <a:ext cx="1353787" cy="17813"/>
                        </a:xfrm>
                        <a:prstGeom prst="line">
                          <a:avLst/>
                        </a:prstGeom>
                        <a:ln w="6350"/>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23D6AE0A"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7.85pt,1.4pt" to="284.4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" strokecolor="black [3200]" strokeweight=".5pt">
                <v:stroke joinstyle="miter"/>
              </v:line>
            </w:pict>
          </mc:Fallback>
        </mc:AlternateContent>
      </w:r>
    </w:p>
    <w:p w14:paraId="57707705" w14:textId="77777777" w:rsidR="00622632" w:rsidRPr="0087003A" w:rsidRDefault="00AE5421" w:rsidP="0087003A">
      <w:pPr>
        <w:numPr>
          <w:ilvl w:val="0"/>
          <w:numId w:val="1"/>
        </w:numPr>
        <w:spacing w:after="0" w:line="240" w:lineRule="auto"/>
        <w:ind w:hanging="281"/>
        <w:jc w:val="left"/>
        <w:rPr>
          <w:sz w:val="27"/>
          <w:szCs w:val="27"/>
        </w:rPr>
      </w:pPr>
      <w:r w:rsidRPr="0087003A">
        <w:rPr>
          <w:b/>
          <w:sz w:val="27"/>
          <w:szCs w:val="27"/>
        </w:rPr>
        <w:t xml:space="preserve">Hành chính: </w:t>
      </w:r>
    </w:p>
    <w:p w14:paraId="1092E4FE" w14:textId="785D8BD2" w:rsidR="00622632" w:rsidRPr="0087003A" w:rsidRDefault="006E1775" w:rsidP="0087003A">
      <w:pPr>
        <w:tabs>
          <w:tab w:val="left" w:pos="567"/>
        </w:tabs>
        <w:spacing w:after="0" w:line="240" w:lineRule="auto"/>
        <w:ind w:left="0" w:firstLine="0"/>
        <w:rPr>
          <w:sz w:val="27"/>
          <w:szCs w:val="27"/>
        </w:rPr>
      </w:pPr>
      <w:r w:rsidRPr="0087003A">
        <w:rPr>
          <w:sz w:val="27"/>
          <w:szCs w:val="27"/>
        </w:rPr>
        <w:tab/>
        <w:t xml:space="preserve">- Họ tên NCS: Nguyễn Văn Khôi </w:t>
      </w:r>
    </w:p>
    <w:p w14:paraId="6E67A682" w14:textId="0BFA3223" w:rsidR="00622632" w:rsidRPr="0087003A" w:rsidRDefault="006E1775" w:rsidP="0087003A">
      <w:pPr>
        <w:tabs>
          <w:tab w:val="left" w:pos="567"/>
        </w:tabs>
        <w:spacing w:after="0" w:line="240" w:lineRule="auto"/>
        <w:ind w:left="0" w:firstLine="0"/>
        <w:rPr>
          <w:sz w:val="27"/>
          <w:szCs w:val="27"/>
        </w:rPr>
      </w:pPr>
      <w:r w:rsidRPr="0087003A">
        <w:rPr>
          <w:sz w:val="27"/>
          <w:szCs w:val="27"/>
        </w:rPr>
        <w:tab/>
        <w:t xml:space="preserve">- Tên luận án: Nghiên cứu sự biến đổi áp lực khoang cẳng chân ở vận động viên chuyên nghiệp </w:t>
      </w:r>
      <w:r w:rsidRPr="0087003A">
        <w:rPr>
          <w:i/>
          <w:sz w:val="27"/>
          <w:szCs w:val="27"/>
        </w:rPr>
        <w:t xml:space="preserve"> </w:t>
      </w:r>
    </w:p>
    <w:p w14:paraId="196BB8F3" w14:textId="071F7AA8" w:rsidR="00622632" w:rsidRPr="0087003A" w:rsidRDefault="006E1775" w:rsidP="0087003A">
      <w:pPr>
        <w:tabs>
          <w:tab w:val="left" w:pos="567"/>
        </w:tabs>
        <w:spacing w:after="0" w:line="240" w:lineRule="auto"/>
        <w:ind w:left="0" w:firstLine="0"/>
        <w:rPr>
          <w:sz w:val="27"/>
          <w:szCs w:val="27"/>
        </w:rPr>
      </w:pPr>
      <w:r w:rsidRPr="0087003A">
        <w:rPr>
          <w:sz w:val="27"/>
          <w:szCs w:val="27"/>
        </w:rPr>
        <w:tab/>
        <w:t xml:space="preserve">- Ngành: Khoa học y sinh </w:t>
      </w:r>
    </w:p>
    <w:p w14:paraId="54A2EF29" w14:textId="65B4B974" w:rsidR="00622632" w:rsidRPr="0087003A" w:rsidRDefault="006E1775" w:rsidP="0087003A">
      <w:pPr>
        <w:tabs>
          <w:tab w:val="left" w:pos="567"/>
        </w:tabs>
        <w:spacing w:after="0" w:line="240" w:lineRule="auto"/>
        <w:ind w:left="0" w:firstLine="0"/>
        <w:rPr>
          <w:sz w:val="27"/>
          <w:szCs w:val="27"/>
        </w:rPr>
      </w:pPr>
      <w:r w:rsidRPr="0087003A">
        <w:rPr>
          <w:sz w:val="27"/>
          <w:szCs w:val="27"/>
        </w:rPr>
        <w:tab/>
        <w:t xml:space="preserve">- Mã số:  97 201 01 </w:t>
      </w:r>
    </w:p>
    <w:p w14:paraId="09BDCA2B" w14:textId="2E492786" w:rsidR="00622632" w:rsidRPr="0087003A" w:rsidRDefault="006E1775" w:rsidP="0087003A">
      <w:pPr>
        <w:tabs>
          <w:tab w:val="left" w:pos="567"/>
        </w:tabs>
        <w:spacing w:after="0" w:line="240" w:lineRule="auto"/>
        <w:ind w:left="0" w:firstLine="0"/>
        <w:rPr>
          <w:sz w:val="27"/>
          <w:szCs w:val="27"/>
        </w:rPr>
      </w:pPr>
      <w:r w:rsidRPr="0087003A">
        <w:rPr>
          <w:sz w:val="27"/>
          <w:szCs w:val="27"/>
        </w:rPr>
        <w:tab/>
        <w:t>- Cán bộ hướng dẫn: PGS</w:t>
      </w:r>
      <w:r w:rsidR="00F0573E">
        <w:rPr>
          <w:sz w:val="27"/>
          <w:szCs w:val="27"/>
        </w:rPr>
        <w:t>,</w:t>
      </w:r>
      <w:r w:rsidRPr="0087003A">
        <w:rPr>
          <w:sz w:val="27"/>
          <w:szCs w:val="27"/>
        </w:rPr>
        <w:t xml:space="preserve"> TS Nguyễn Xuân Kiên và PGS</w:t>
      </w:r>
      <w:r w:rsidR="00F0573E">
        <w:rPr>
          <w:sz w:val="27"/>
          <w:szCs w:val="27"/>
        </w:rPr>
        <w:t>,</w:t>
      </w:r>
      <w:r w:rsidRPr="0087003A">
        <w:rPr>
          <w:sz w:val="27"/>
          <w:szCs w:val="27"/>
        </w:rPr>
        <w:t xml:space="preserve"> TS Vũ Nhất Định </w:t>
      </w:r>
    </w:p>
    <w:p w14:paraId="51019808" w14:textId="77777777" w:rsidR="00622632" w:rsidRPr="0087003A" w:rsidRDefault="00AE5421" w:rsidP="0087003A">
      <w:pPr>
        <w:numPr>
          <w:ilvl w:val="0"/>
          <w:numId w:val="1"/>
        </w:numPr>
        <w:spacing w:after="0" w:line="240" w:lineRule="auto"/>
        <w:ind w:hanging="281"/>
        <w:jc w:val="left"/>
        <w:rPr>
          <w:sz w:val="27"/>
          <w:szCs w:val="27"/>
        </w:rPr>
      </w:pPr>
      <w:r w:rsidRPr="0087003A">
        <w:rPr>
          <w:b/>
          <w:sz w:val="27"/>
          <w:szCs w:val="27"/>
        </w:rPr>
        <w:t xml:space="preserve">Nội dung trích yếu luận án: </w:t>
      </w:r>
    </w:p>
    <w:p w14:paraId="45323E87" w14:textId="77777777" w:rsidR="00622632" w:rsidRPr="0087003A" w:rsidRDefault="00AE5421" w:rsidP="0087003A">
      <w:pPr>
        <w:numPr>
          <w:ilvl w:val="1"/>
          <w:numId w:val="1"/>
        </w:numPr>
        <w:spacing w:after="0" w:line="240" w:lineRule="auto"/>
        <w:ind w:hanging="492"/>
        <w:jc w:val="left"/>
        <w:rPr>
          <w:sz w:val="27"/>
          <w:szCs w:val="27"/>
        </w:rPr>
      </w:pPr>
      <w:r w:rsidRPr="0087003A">
        <w:rPr>
          <w:b/>
          <w:i/>
          <w:sz w:val="27"/>
          <w:szCs w:val="27"/>
        </w:rPr>
        <w:t xml:space="preserve">Mục tiêu của luận án: </w:t>
      </w:r>
    </w:p>
    <w:p w14:paraId="33958FCB" w14:textId="62FC227F" w:rsidR="00622632" w:rsidRPr="0087003A" w:rsidRDefault="006E1775" w:rsidP="0087003A">
      <w:pPr>
        <w:spacing w:after="0" w:line="240" w:lineRule="auto"/>
        <w:ind w:left="0" w:firstLine="0"/>
        <w:rPr>
          <w:sz w:val="27"/>
          <w:szCs w:val="27"/>
        </w:rPr>
      </w:pPr>
      <w:r w:rsidRPr="0087003A">
        <w:rPr>
          <w:sz w:val="27"/>
          <w:szCs w:val="27"/>
        </w:rPr>
        <w:tab/>
        <w:t xml:space="preserve">1. Nhận xét sự biến đổi áp lực khoang trước và khoang sau sâu cẳng chân trước và sau luyện tập thể lực ở vận động viên thể thao chuyên nghiệp.  </w:t>
      </w:r>
    </w:p>
    <w:p w14:paraId="0BBA34EB" w14:textId="129B0BCC" w:rsidR="00622632" w:rsidRPr="0087003A" w:rsidRDefault="006E1775" w:rsidP="0087003A">
      <w:pPr>
        <w:spacing w:after="0" w:line="240" w:lineRule="auto"/>
        <w:ind w:left="0" w:firstLine="0"/>
        <w:rPr>
          <w:sz w:val="27"/>
          <w:szCs w:val="27"/>
        </w:rPr>
      </w:pPr>
      <w:r w:rsidRPr="0087003A">
        <w:rPr>
          <w:sz w:val="27"/>
          <w:szCs w:val="27"/>
        </w:rPr>
        <w:tab/>
        <w:t xml:space="preserve">2. Xác định một số yếu tố nguy cơ của tăng áp lực khoang cẳng chân mạn tính ở vận động viên thể thao chuyên nghiệp.  </w:t>
      </w:r>
    </w:p>
    <w:p w14:paraId="018CCA81" w14:textId="77777777" w:rsidR="00622632" w:rsidRPr="0087003A" w:rsidRDefault="00AE5421" w:rsidP="0087003A">
      <w:pPr>
        <w:numPr>
          <w:ilvl w:val="1"/>
          <w:numId w:val="1"/>
        </w:numPr>
        <w:spacing w:after="0" w:line="240" w:lineRule="auto"/>
        <w:ind w:hanging="492"/>
        <w:jc w:val="left"/>
        <w:rPr>
          <w:sz w:val="27"/>
          <w:szCs w:val="27"/>
        </w:rPr>
      </w:pPr>
      <w:r w:rsidRPr="0087003A">
        <w:rPr>
          <w:b/>
          <w:i/>
          <w:sz w:val="27"/>
          <w:szCs w:val="27"/>
        </w:rPr>
        <w:t xml:space="preserve">Đối tượng nghiên cứu:  </w:t>
      </w:r>
    </w:p>
    <w:p w14:paraId="11417402" w14:textId="2BAAB4DB" w:rsidR="00622632" w:rsidRPr="0087003A" w:rsidRDefault="006E1775" w:rsidP="0087003A">
      <w:pPr>
        <w:spacing w:after="0" w:line="240" w:lineRule="auto"/>
        <w:ind w:left="0" w:firstLine="20"/>
        <w:rPr>
          <w:sz w:val="27"/>
          <w:szCs w:val="27"/>
        </w:rPr>
      </w:pPr>
      <w:r w:rsidRPr="0087003A">
        <w:rPr>
          <w:sz w:val="27"/>
          <w:szCs w:val="27"/>
        </w:rPr>
        <w:tab/>
        <w:t xml:space="preserve">Bao gồm 330 vận động viên thể thao chuyên nghiệp (trong đó gồm 289 vận động viên thể thao không mắc HCKCCMT và 41 vận động viên thể thao mắc HCKCCMT) tại Trung tâm Thể dục-thể thao Quân Đội đủ điều kiện tham gia nghiên cứu trong khoảng thời gian từ tháng 01/2018 đến tháng 12/2022. Các VĐV thuộc 7 môn thể thao, gồm: Đô vật, Bóng bàn, Tán thủ, thể dục dụng cụ (TDDC), Điền kinh, Bóng chuyền, Karate.  </w:t>
      </w:r>
    </w:p>
    <w:p w14:paraId="170C2C99" w14:textId="77777777" w:rsidR="00622632" w:rsidRPr="0087003A" w:rsidRDefault="00AE5421" w:rsidP="0087003A">
      <w:pPr>
        <w:numPr>
          <w:ilvl w:val="1"/>
          <w:numId w:val="1"/>
        </w:numPr>
        <w:spacing w:after="0" w:line="240" w:lineRule="auto"/>
        <w:ind w:hanging="492"/>
        <w:jc w:val="left"/>
        <w:rPr>
          <w:sz w:val="27"/>
          <w:szCs w:val="27"/>
        </w:rPr>
      </w:pPr>
      <w:r w:rsidRPr="0087003A">
        <w:rPr>
          <w:b/>
          <w:i/>
          <w:sz w:val="27"/>
          <w:szCs w:val="27"/>
        </w:rPr>
        <w:t xml:space="preserve">Phương pháp nghiên cứu:  </w:t>
      </w:r>
    </w:p>
    <w:p w14:paraId="4917AD94" w14:textId="77777777" w:rsidR="00622632" w:rsidRPr="0087003A" w:rsidRDefault="00AE5421" w:rsidP="0087003A">
      <w:pPr>
        <w:numPr>
          <w:ilvl w:val="2"/>
          <w:numId w:val="1"/>
        </w:numPr>
        <w:spacing w:after="0" w:line="240" w:lineRule="auto"/>
        <w:ind w:hanging="700"/>
        <w:rPr>
          <w:sz w:val="27"/>
          <w:szCs w:val="27"/>
        </w:rPr>
      </w:pPr>
      <w:r w:rsidRPr="0087003A">
        <w:rPr>
          <w:sz w:val="27"/>
          <w:szCs w:val="27"/>
        </w:rPr>
        <w:t xml:space="preserve">Thiết kế nghiên cứu: Nghiên cứu tiến cứu, mô tả cắt ngang. </w:t>
      </w:r>
    </w:p>
    <w:p w14:paraId="2C6AED9B" w14:textId="77777777" w:rsidR="00622632" w:rsidRPr="0087003A" w:rsidRDefault="00AE5421" w:rsidP="0087003A">
      <w:pPr>
        <w:numPr>
          <w:ilvl w:val="2"/>
          <w:numId w:val="1"/>
        </w:numPr>
        <w:spacing w:after="0" w:line="240" w:lineRule="auto"/>
        <w:ind w:hanging="700"/>
        <w:rPr>
          <w:sz w:val="27"/>
          <w:szCs w:val="27"/>
        </w:rPr>
      </w:pPr>
      <w:r w:rsidRPr="0087003A">
        <w:rPr>
          <w:sz w:val="27"/>
          <w:szCs w:val="27"/>
        </w:rPr>
        <w:t xml:space="preserve">Quy trình đánh giá biến đổi áp lực khoang trước và sau luyện tập </w:t>
      </w:r>
    </w:p>
    <w:p w14:paraId="1D2A2595" w14:textId="77777777" w:rsidR="00622632" w:rsidRPr="0087003A" w:rsidRDefault="00AE5421" w:rsidP="0087003A">
      <w:pPr>
        <w:numPr>
          <w:ilvl w:val="3"/>
          <w:numId w:val="1"/>
        </w:numPr>
        <w:spacing w:after="0" w:line="240" w:lineRule="auto"/>
        <w:ind w:hanging="360"/>
        <w:rPr>
          <w:sz w:val="27"/>
          <w:szCs w:val="27"/>
        </w:rPr>
      </w:pPr>
      <w:r w:rsidRPr="0087003A">
        <w:rPr>
          <w:sz w:val="27"/>
          <w:szCs w:val="27"/>
        </w:rPr>
        <w:t xml:space="preserve">Đo áp lực khoang cẳng chân của các vận động viện. </w:t>
      </w:r>
    </w:p>
    <w:p w14:paraId="74F08989" w14:textId="77777777" w:rsidR="00622632" w:rsidRPr="0087003A" w:rsidRDefault="00AE5421" w:rsidP="0087003A">
      <w:pPr>
        <w:spacing w:after="0" w:line="240" w:lineRule="auto"/>
        <w:ind w:left="132"/>
        <w:rPr>
          <w:sz w:val="27"/>
          <w:szCs w:val="27"/>
        </w:rPr>
      </w:pPr>
      <w:r w:rsidRPr="0087003A">
        <w:rPr>
          <w:sz w:val="27"/>
          <w:szCs w:val="27"/>
        </w:rPr>
        <w:t xml:space="preserve">Lần đo 1: Vận động viên được đo áp lực khoang cẳng chân trước luyện tập  </w:t>
      </w:r>
    </w:p>
    <w:p w14:paraId="4AD946C1" w14:textId="77777777" w:rsidR="00622632" w:rsidRPr="0087003A" w:rsidRDefault="00AE5421" w:rsidP="0087003A">
      <w:pPr>
        <w:spacing w:after="0" w:line="240" w:lineRule="auto"/>
        <w:ind w:left="132"/>
        <w:rPr>
          <w:sz w:val="27"/>
          <w:szCs w:val="27"/>
        </w:rPr>
      </w:pPr>
      <w:r w:rsidRPr="0087003A">
        <w:rPr>
          <w:sz w:val="27"/>
          <w:szCs w:val="27"/>
        </w:rPr>
        <w:t xml:space="preserve">Lần đo 2: Vận động viên được đo áp lực khoang cẳng chân sau luyện tập 1 phút </w:t>
      </w:r>
    </w:p>
    <w:p w14:paraId="0C7C28DE" w14:textId="77777777" w:rsidR="00622632" w:rsidRPr="0087003A" w:rsidRDefault="00AE5421" w:rsidP="0087003A">
      <w:pPr>
        <w:spacing w:after="0" w:line="240" w:lineRule="auto"/>
        <w:ind w:left="132"/>
        <w:rPr>
          <w:sz w:val="27"/>
          <w:szCs w:val="27"/>
        </w:rPr>
      </w:pPr>
      <w:r w:rsidRPr="0087003A">
        <w:rPr>
          <w:sz w:val="27"/>
          <w:szCs w:val="27"/>
        </w:rPr>
        <w:t xml:space="preserve">Lần đo 3: Vận động viên được đo áp lực khoang cẳng chân sau luyện tập 5 phút </w:t>
      </w:r>
    </w:p>
    <w:p w14:paraId="12387C75" w14:textId="77777777" w:rsidR="00622632" w:rsidRPr="0087003A" w:rsidRDefault="00AE5421" w:rsidP="0087003A">
      <w:pPr>
        <w:spacing w:after="0" w:line="240" w:lineRule="auto"/>
        <w:ind w:left="132"/>
        <w:rPr>
          <w:sz w:val="27"/>
          <w:szCs w:val="27"/>
        </w:rPr>
      </w:pPr>
      <w:r w:rsidRPr="0087003A">
        <w:rPr>
          <w:sz w:val="27"/>
          <w:szCs w:val="27"/>
        </w:rPr>
        <w:t xml:space="preserve">Lần đo 4: Vận động viên được đo áp lực khoang cẳng chân sau luyện tập 10 phút  </w:t>
      </w:r>
    </w:p>
    <w:p w14:paraId="1C0B43A3" w14:textId="77777777" w:rsidR="00622632" w:rsidRPr="0087003A" w:rsidRDefault="00AE5421" w:rsidP="0087003A">
      <w:pPr>
        <w:numPr>
          <w:ilvl w:val="3"/>
          <w:numId w:val="1"/>
        </w:numPr>
        <w:spacing w:after="0" w:line="240" w:lineRule="auto"/>
        <w:ind w:hanging="360"/>
        <w:rPr>
          <w:sz w:val="27"/>
          <w:szCs w:val="27"/>
        </w:rPr>
      </w:pPr>
      <w:r w:rsidRPr="0087003A">
        <w:rPr>
          <w:sz w:val="27"/>
          <w:szCs w:val="27"/>
        </w:rPr>
        <w:t xml:space="preserve">Vận động viên được chẩn đoán mắc hội chứng khoang cẳng chân mạn tính khi: </w:t>
      </w:r>
    </w:p>
    <w:p w14:paraId="772E815A" w14:textId="77777777" w:rsidR="00622632" w:rsidRPr="0087003A" w:rsidRDefault="00AE5421" w:rsidP="0087003A">
      <w:pPr>
        <w:numPr>
          <w:ilvl w:val="5"/>
          <w:numId w:val="4"/>
        </w:numPr>
        <w:spacing w:after="0" w:line="240" w:lineRule="auto"/>
        <w:ind w:hanging="293"/>
        <w:rPr>
          <w:sz w:val="27"/>
          <w:szCs w:val="27"/>
        </w:rPr>
      </w:pPr>
      <w:r w:rsidRPr="0087003A">
        <w:rPr>
          <w:sz w:val="27"/>
          <w:szCs w:val="27"/>
        </w:rPr>
        <w:t xml:space="preserve">ALK trước khi gắng sức ≥ 15 mmHg  </w:t>
      </w:r>
    </w:p>
    <w:p w14:paraId="4E25624A" w14:textId="77777777" w:rsidR="00622632" w:rsidRPr="0087003A" w:rsidRDefault="00AE5421" w:rsidP="0087003A">
      <w:pPr>
        <w:numPr>
          <w:ilvl w:val="5"/>
          <w:numId w:val="4"/>
        </w:numPr>
        <w:spacing w:after="0" w:line="240" w:lineRule="auto"/>
        <w:ind w:hanging="293"/>
        <w:rPr>
          <w:sz w:val="27"/>
          <w:szCs w:val="27"/>
        </w:rPr>
      </w:pPr>
      <w:r w:rsidRPr="0087003A">
        <w:rPr>
          <w:sz w:val="27"/>
          <w:szCs w:val="27"/>
        </w:rPr>
        <w:t xml:space="preserve">ALK sau gắng sức 1 phút  ≥ 30 mmHg  </w:t>
      </w:r>
    </w:p>
    <w:p w14:paraId="0B388FD2" w14:textId="77777777" w:rsidR="00622632" w:rsidRPr="0087003A" w:rsidRDefault="00AE5421" w:rsidP="0087003A">
      <w:pPr>
        <w:numPr>
          <w:ilvl w:val="5"/>
          <w:numId w:val="4"/>
        </w:numPr>
        <w:spacing w:after="0" w:line="240" w:lineRule="auto"/>
        <w:ind w:hanging="293"/>
        <w:rPr>
          <w:sz w:val="27"/>
          <w:szCs w:val="27"/>
        </w:rPr>
      </w:pPr>
      <w:r w:rsidRPr="0087003A">
        <w:rPr>
          <w:sz w:val="27"/>
          <w:szCs w:val="27"/>
        </w:rPr>
        <w:t xml:space="preserve">ALK sau gắng sức 5 phút  ≥20 mmHg </w:t>
      </w:r>
    </w:p>
    <w:p w14:paraId="13F22416" w14:textId="77777777" w:rsidR="00622632" w:rsidRPr="0087003A" w:rsidRDefault="00AE5421" w:rsidP="0087003A">
      <w:pPr>
        <w:numPr>
          <w:ilvl w:val="1"/>
          <w:numId w:val="1"/>
        </w:numPr>
        <w:spacing w:after="0" w:line="240" w:lineRule="auto"/>
        <w:ind w:hanging="492"/>
        <w:jc w:val="left"/>
        <w:rPr>
          <w:sz w:val="27"/>
          <w:szCs w:val="27"/>
        </w:rPr>
      </w:pPr>
      <w:r w:rsidRPr="0087003A">
        <w:rPr>
          <w:b/>
          <w:i/>
          <w:sz w:val="27"/>
          <w:szCs w:val="27"/>
        </w:rPr>
        <w:t xml:space="preserve">Các kết quả chính  </w:t>
      </w:r>
    </w:p>
    <w:p w14:paraId="4B5F2DB1" w14:textId="77777777" w:rsidR="00622632" w:rsidRPr="0087003A" w:rsidRDefault="00AE5421" w:rsidP="0087003A">
      <w:pPr>
        <w:numPr>
          <w:ilvl w:val="2"/>
          <w:numId w:val="1"/>
        </w:numPr>
        <w:spacing w:after="0" w:line="240" w:lineRule="auto"/>
        <w:ind w:left="0" w:firstLine="0"/>
        <w:rPr>
          <w:sz w:val="27"/>
          <w:szCs w:val="27"/>
        </w:rPr>
      </w:pPr>
      <w:r w:rsidRPr="0087003A">
        <w:rPr>
          <w:sz w:val="27"/>
          <w:szCs w:val="27"/>
        </w:rPr>
        <w:t xml:space="preserve">Nhận xét sự biến đổi áp lực khoang trước và khoang sau sâu cẳng chân trước và sau luyện tập thể lực ở vận động viên thể thao chuyên nghiệp </w:t>
      </w:r>
    </w:p>
    <w:p w14:paraId="1D68C701" w14:textId="6BC9D813" w:rsidR="00622632" w:rsidRPr="0087003A" w:rsidRDefault="006E1775" w:rsidP="0087003A">
      <w:pPr>
        <w:spacing w:after="0" w:line="240" w:lineRule="auto"/>
        <w:ind w:left="0" w:firstLine="0"/>
        <w:rPr>
          <w:sz w:val="27"/>
          <w:szCs w:val="27"/>
        </w:rPr>
      </w:pPr>
      <w:r w:rsidRPr="0087003A">
        <w:rPr>
          <w:sz w:val="27"/>
          <w:szCs w:val="27"/>
        </w:rPr>
        <w:tab/>
        <w:t xml:space="preserve">- Tỷ lệ vận động viên bị đau cẳng chân khi luyện tập là 17,9%, căng cứng cẳng chân là 17,3%, tê bì cẳng chân là 9,1%, dị cảm là 8,5%, chuột rút là 10,3%, sưng nề 0,3%. Tỷ lệ có bất kỳ một triệu chứng ở vùng cẳng chân trong khi luyện tập là </w:t>
      </w:r>
      <w:r w:rsidRPr="0087003A">
        <w:rPr>
          <w:sz w:val="27"/>
          <w:szCs w:val="27"/>
        </w:rPr>
        <w:lastRenderedPageBreak/>
        <w:t xml:space="preserve">18,18%. Trên 90% vận động viên xuất hiện đau vào lúc luyện tập, chỉ có dưới 6,9% xuất hiện đau vào bên đêm.  </w:t>
      </w:r>
    </w:p>
    <w:p w14:paraId="57A733D3" w14:textId="26BE48D8" w:rsidR="00622632" w:rsidRPr="0087003A" w:rsidRDefault="006E1775" w:rsidP="0087003A">
      <w:pPr>
        <w:spacing w:after="0" w:line="240" w:lineRule="auto"/>
        <w:ind w:left="0" w:firstLine="0"/>
        <w:rPr>
          <w:sz w:val="27"/>
          <w:szCs w:val="27"/>
        </w:rPr>
      </w:pPr>
      <w:r w:rsidRPr="0087003A">
        <w:rPr>
          <w:sz w:val="27"/>
          <w:szCs w:val="27"/>
        </w:rPr>
        <w:tab/>
        <w:t xml:space="preserve">- Tỷ lệ HCKCCMT tại các thời điểm trước tập, sau nghỉ tập 1 phút, 5 phút, 10 phút lần lượt là: 10,9% (36 trường hợp), 9,39% (31 trường hợp), 8,48% (28 trường hợp) và 11,21% (37 trường hợp). </w:t>
      </w:r>
    </w:p>
    <w:p w14:paraId="447C03EA" w14:textId="237E4089" w:rsidR="00622632" w:rsidRPr="0087003A" w:rsidRDefault="006E1775" w:rsidP="0087003A">
      <w:pPr>
        <w:spacing w:after="0" w:line="240" w:lineRule="auto"/>
        <w:ind w:left="0" w:firstLine="0"/>
        <w:rPr>
          <w:sz w:val="27"/>
          <w:szCs w:val="27"/>
        </w:rPr>
      </w:pPr>
      <w:r w:rsidRPr="0087003A">
        <w:rPr>
          <w:sz w:val="27"/>
          <w:szCs w:val="27"/>
        </w:rPr>
        <w:tab/>
        <w:t xml:space="preserve">- Tỷ lệ HCKCCMT ở khoang sau sâu cẳng chân phải lần lượt tại các thời điểm trước tập, sau nghỉ tập 1 phút, 5 phút, 10 phút lần lượt là: 11,21% (37 trường hợp), 10,9% (36 trường hợp), 11,82% (39 trường hợp) và 12,12% (40 trường hợp).  </w:t>
      </w:r>
      <w:r w:rsidRPr="0087003A">
        <w:rPr>
          <w:sz w:val="27"/>
          <w:szCs w:val="27"/>
        </w:rPr>
        <w:tab/>
        <w:t xml:space="preserve">- Tỷ lệ HCKCCMT ở khoang trước cẳng chân trái lần lượt tại các thời điểm trước tập, sau nghỉ tập 1 phút, 5 phút, 10 phút lần lượt là: 6,97% (23 trường hợp), 6,67% (22 trường hợp), 5,45% (18 trường hợp) và 7,88% (26 trường hợp). </w:t>
      </w:r>
    </w:p>
    <w:p w14:paraId="64AEEED0" w14:textId="1F4CB5A4" w:rsidR="00622632" w:rsidRPr="0087003A" w:rsidRDefault="006E1775" w:rsidP="0087003A">
      <w:pPr>
        <w:spacing w:after="0" w:line="240" w:lineRule="auto"/>
        <w:ind w:left="0" w:firstLine="0"/>
        <w:rPr>
          <w:sz w:val="27"/>
          <w:szCs w:val="27"/>
        </w:rPr>
      </w:pPr>
      <w:r w:rsidRPr="0087003A">
        <w:rPr>
          <w:sz w:val="27"/>
          <w:szCs w:val="27"/>
        </w:rPr>
        <w:tab/>
        <w:t xml:space="preserve">- Tỷ lệ HCKCCMT ở khoang sau sâu cẳng chân trái lần lượt tại các thời điểm trước tập, sau nghỉ tập 1 phút, 5 phút, 10 phút lần lượt là: 8,18% (27 trường hợp), 8,18% (27 trường hợp), 7,88% (26 trường hợp) và 8,18% (27 trường hợp).  - Có 41 trường hợp chiếm 12,4% có HCKCCMT  ở cẳng chân trong đó 26 vận động viên tổn thương cả 4 khoang chân (2 chân Phải, Trái, khoang trước và khoang sau sâu). 1 trường hợp tăng 3 áp lực ở 3 khoang; có 9 trường hợp tăng ở 2 khoang và 5 trường hợp tăng ở 1 khoang. </w:t>
      </w:r>
    </w:p>
    <w:p w14:paraId="260C945B" w14:textId="77777777" w:rsidR="00622632" w:rsidRPr="0087003A" w:rsidRDefault="00AE5421" w:rsidP="0087003A">
      <w:pPr>
        <w:numPr>
          <w:ilvl w:val="2"/>
          <w:numId w:val="1"/>
        </w:numPr>
        <w:spacing w:after="0" w:line="240" w:lineRule="auto"/>
        <w:ind w:left="0" w:firstLine="0"/>
        <w:rPr>
          <w:sz w:val="27"/>
          <w:szCs w:val="27"/>
        </w:rPr>
      </w:pPr>
      <w:r w:rsidRPr="0087003A">
        <w:rPr>
          <w:sz w:val="27"/>
          <w:szCs w:val="27"/>
        </w:rPr>
        <w:t>Xác định một số yếu tố nguy cơ của tăng áp lực khoang cẳng chân mạn tính ở vận động viên thể thao chuyên nghiệp.</w:t>
      </w:r>
      <w:r w:rsidRPr="0087003A">
        <w:rPr>
          <w:b/>
          <w:sz w:val="27"/>
          <w:szCs w:val="27"/>
        </w:rPr>
        <w:t xml:space="preserve"> </w:t>
      </w:r>
    </w:p>
    <w:p w14:paraId="4BA42506" w14:textId="7555C30B" w:rsidR="00622632" w:rsidRPr="0087003A" w:rsidRDefault="00AE5421" w:rsidP="0087003A">
      <w:pPr>
        <w:spacing w:after="0" w:line="240" w:lineRule="auto"/>
        <w:ind w:left="0"/>
        <w:rPr>
          <w:sz w:val="27"/>
          <w:szCs w:val="27"/>
        </w:rPr>
      </w:pPr>
      <w:r w:rsidRPr="0087003A">
        <w:rPr>
          <w:sz w:val="27"/>
          <w:szCs w:val="27"/>
        </w:rPr>
        <w:t xml:space="preserve"> </w:t>
      </w:r>
      <w:r w:rsidR="006E1775" w:rsidRPr="0087003A">
        <w:rPr>
          <w:sz w:val="27"/>
          <w:szCs w:val="27"/>
        </w:rPr>
        <w:tab/>
      </w:r>
      <w:r w:rsidRPr="0087003A">
        <w:rPr>
          <w:sz w:val="27"/>
          <w:szCs w:val="27"/>
        </w:rPr>
        <w:t xml:space="preserve">Kết quả phân tích đơn biến cho thấy: các yếu tố như tuổi trên 30, cấp độ vận động viên (kiện tướng), trình độ học vấn (đại học), thâm niên luyện tập (trên 5 năm), mức độ thời gian tập trong ngày (5 – 6 giờ), có bất kỳ 1 trong 6 triệu chứng cảnh báo trong quá trình luyện tập ở tiền sử, mức huyết áp tâm thu đo ở thời điểm nghỉ ngơi sau luyện tập 10 phút còn cao (trên 130 mmHg), mắc cao huyết áp độ 1 ở thời điểm nghỉ ngơi sau luyện tập 10 phút là, đặc biệt là chiều dài tương đối/ tuyệt đối của cẳng chân có ảnh hưởng tới nguy cơ mắc hội chứng khoang cẳng chân mạn tính với p&lt;0,05 và tỷ suất chênh có ý nghĩa trên lâm sàng.  - Kết quả phân tích hồi quy logistic phân theo từng chỉ số đo chiều dài cẳng chân tương đối và tuyệt đối ở hai chân phải và trái cho thấy: với sự hiệu chỉnh của OR trong mô hình, các chỉ số có ảnh hưởng tới nguy cơ mắc hội chứng khoang cẳng chân mạn tính còn lại là Tuổi, Cấp độ vận động viên, Trình độ học vấn và Có bất kỳ một dấu hiệu chỉ báo nào trong tiền sử khi luyện tập. </w:t>
      </w:r>
    </w:p>
    <w:p w14:paraId="732D3955" w14:textId="77777777" w:rsidR="00622632" w:rsidRPr="0087003A" w:rsidRDefault="00AE5421" w:rsidP="0087003A">
      <w:pPr>
        <w:numPr>
          <w:ilvl w:val="1"/>
          <w:numId w:val="1"/>
        </w:numPr>
        <w:spacing w:after="0" w:line="240" w:lineRule="auto"/>
        <w:ind w:hanging="492"/>
        <w:jc w:val="left"/>
        <w:rPr>
          <w:sz w:val="27"/>
          <w:szCs w:val="27"/>
        </w:rPr>
      </w:pPr>
      <w:r w:rsidRPr="0087003A">
        <w:rPr>
          <w:b/>
          <w:sz w:val="27"/>
          <w:szCs w:val="27"/>
        </w:rPr>
        <w:t xml:space="preserve">Kết luận:  </w:t>
      </w:r>
    </w:p>
    <w:p w14:paraId="28FD7023" w14:textId="4437328C" w:rsidR="00622632" w:rsidRPr="0087003A" w:rsidRDefault="006E1775" w:rsidP="0087003A">
      <w:pPr>
        <w:spacing w:after="0" w:line="240" w:lineRule="auto"/>
        <w:ind w:left="0" w:firstLine="0"/>
        <w:rPr>
          <w:sz w:val="27"/>
          <w:szCs w:val="27"/>
        </w:rPr>
      </w:pPr>
      <w:r w:rsidRPr="0087003A">
        <w:rPr>
          <w:sz w:val="27"/>
          <w:szCs w:val="27"/>
        </w:rPr>
        <w:tab/>
        <w:t xml:space="preserve">- Do nghiên cứu của chúng tôi còn nhiều hạn chế bởi nhiều lý do khác nhau, chúng tôi đề xuất tiếp tục nghiên cứu với cỡ mẫu lớn hơn, thời gian nghiên cứu dài hơn để có nhiều kết quả chi tiết hơn.  </w:t>
      </w:r>
    </w:p>
    <w:p w14:paraId="1DC3A4BE" w14:textId="20D8E36C" w:rsidR="00622632" w:rsidRPr="0087003A" w:rsidRDefault="006E1775" w:rsidP="0087003A">
      <w:pPr>
        <w:spacing w:after="0" w:line="240" w:lineRule="auto"/>
        <w:ind w:left="0" w:firstLine="0"/>
        <w:rPr>
          <w:sz w:val="27"/>
          <w:szCs w:val="27"/>
        </w:rPr>
      </w:pPr>
      <w:r w:rsidRPr="0087003A">
        <w:rPr>
          <w:sz w:val="27"/>
          <w:szCs w:val="27"/>
        </w:rPr>
        <w:tab/>
        <w:t xml:space="preserve">- Đề xuất nghiên cứu tiến hành trên các quân nhân, đặc biệt trên quân nhân phục vụ lâu dài trong một số ngành nghề như: đặc công, công binh…. </w:t>
      </w:r>
    </w:p>
    <w:p w14:paraId="7997B3FF" w14:textId="77777777" w:rsidR="002D14E4" w:rsidRPr="0087003A" w:rsidRDefault="002D14E4" w:rsidP="006E1775">
      <w:pPr>
        <w:ind w:left="0" w:firstLine="0"/>
        <w:rPr>
          <w:sz w:val="27"/>
          <w:szCs w:val="27"/>
        </w:rPr>
      </w:pPr>
    </w:p>
    <w:tbl>
      <w:tblPr>
        <w:tblStyle w:val="TableGrid"/>
        <w:tblW w:w="10349"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6"/>
        <w:gridCol w:w="3518"/>
        <w:gridCol w:w="9"/>
        <w:gridCol w:w="2726"/>
      </w:tblGrid>
      <w:tr w:rsidR="002D14E4" w:rsidRPr="0087003A" w14:paraId="4F1590ED" w14:textId="77777777" w:rsidTr="00186A40">
        <w:tc>
          <w:tcPr>
            <w:tcW w:w="7623" w:type="dxa"/>
            <w:gridSpan w:val="3"/>
          </w:tcPr>
          <w:p w14:paraId="1A767400" w14:textId="77777777" w:rsidR="002D14E4" w:rsidRPr="0087003A" w:rsidRDefault="002D14E4" w:rsidP="00186A40">
            <w:pPr>
              <w:ind w:left="0" w:right="325" w:firstLine="0"/>
              <w:jc w:val="center"/>
              <w:rPr>
                <w:b/>
                <w:sz w:val="27"/>
                <w:szCs w:val="27"/>
              </w:rPr>
            </w:pPr>
            <w:r w:rsidRPr="0087003A">
              <w:rPr>
                <w:b/>
                <w:sz w:val="27"/>
                <w:szCs w:val="27"/>
              </w:rPr>
              <w:t>Hướng dẫn khoa học</w:t>
            </w:r>
          </w:p>
          <w:p w14:paraId="4D4CE1BE" w14:textId="77777777" w:rsidR="002D14E4" w:rsidRPr="0087003A" w:rsidRDefault="002D14E4" w:rsidP="00186A40">
            <w:pPr>
              <w:ind w:left="0" w:right="325" w:firstLine="0"/>
              <w:jc w:val="center"/>
              <w:rPr>
                <w:b/>
                <w:sz w:val="27"/>
                <w:szCs w:val="27"/>
              </w:rPr>
            </w:pPr>
          </w:p>
          <w:p w14:paraId="197D0347" w14:textId="77777777" w:rsidR="002D14E4" w:rsidRPr="0087003A" w:rsidRDefault="002D14E4" w:rsidP="00186A40">
            <w:pPr>
              <w:ind w:left="0" w:right="325" w:firstLine="0"/>
              <w:jc w:val="center"/>
              <w:rPr>
                <w:b/>
                <w:sz w:val="27"/>
                <w:szCs w:val="27"/>
              </w:rPr>
            </w:pPr>
          </w:p>
          <w:p w14:paraId="6BF378AE" w14:textId="77777777" w:rsidR="002D14E4" w:rsidRPr="0087003A" w:rsidRDefault="002D14E4" w:rsidP="00186A40">
            <w:pPr>
              <w:ind w:left="0" w:right="325" w:firstLine="0"/>
              <w:jc w:val="center"/>
              <w:rPr>
                <w:sz w:val="27"/>
                <w:szCs w:val="27"/>
              </w:rPr>
            </w:pPr>
          </w:p>
        </w:tc>
        <w:tc>
          <w:tcPr>
            <w:tcW w:w="2726" w:type="dxa"/>
          </w:tcPr>
          <w:p w14:paraId="7669ACC2" w14:textId="77777777" w:rsidR="002D14E4" w:rsidRPr="0087003A" w:rsidRDefault="002D14E4" w:rsidP="00186A40">
            <w:pPr>
              <w:ind w:left="0" w:right="325" w:firstLine="0"/>
              <w:jc w:val="center"/>
              <w:rPr>
                <w:sz w:val="27"/>
                <w:szCs w:val="27"/>
              </w:rPr>
            </w:pPr>
            <w:r w:rsidRPr="0087003A">
              <w:rPr>
                <w:b/>
                <w:sz w:val="27"/>
                <w:szCs w:val="27"/>
              </w:rPr>
              <w:t>Nghiên cứu sinh</w:t>
            </w:r>
          </w:p>
        </w:tc>
      </w:tr>
      <w:tr w:rsidR="002D14E4" w:rsidRPr="0087003A" w14:paraId="243B5A07" w14:textId="77777777" w:rsidTr="00186A40">
        <w:tc>
          <w:tcPr>
            <w:tcW w:w="4096" w:type="dxa"/>
          </w:tcPr>
          <w:p w14:paraId="0965B715" w14:textId="279BBCB1" w:rsidR="002D14E4" w:rsidRPr="0087003A" w:rsidRDefault="002D14E4" w:rsidP="00186A40">
            <w:pPr>
              <w:ind w:left="0" w:right="325" w:firstLine="0"/>
              <w:jc w:val="center"/>
              <w:rPr>
                <w:sz w:val="27"/>
                <w:szCs w:val="27"/>
              </w:rPr>
            </w:pPr>
            <w:r w:rsidRPr="0087003A">
              <w:rPr>
                <w:b/>
                <w:sz w:val="27"/>
                <w:szCs w:val="27"/>
              </w:rPr>
              <w:t>PGS</w:t>
            </w:r>
            <w:r w:rsidR="00D36A0E">
              <w:rPr>
                <w:b/>
                <w:sz w:val="27"/>
                <w:szCs w:val="27"/>
              </w:rPr>
              <w:t>,</w:t>
            </w:r>
            <w:r w:rsidRPr="0087003A">
              <w:rPr>
                <w:b/>
                <w:sz w:val="27"/>
                <w:szCs w:val="27"/>
              </w:rPr>
              <w:t xml:space="preserve"> TS Nguyễn Xuân Kiên</w:t>
            </w:r>
          </w:p>
        </w:tc>
        <w:tc>
          <w:tcPr>
            <w:tcW w:w="3518" w:type="dxa"/>
          </w:tcPr>
          <w:p w14:paraId="1E2D5215" w14:textId="6855E843" w:rsidR="002D14E4" w:rsidRPr="0087003A" w:rsidRDefault="002D14E4" w:rsidP="00186A40">
            <w:pPr>
              <w:ind w:left="0" w:right="325" w:firstLine="0"/>
              <w:jc w:val="center"/>
              <w:rPr>
                <w:sz w:val="27"/>
                <w:szCs w:val="27"/>
              </w:rPr>
            </w:pPr>
            <w:r w:rsidRPr="0087003A">
              <w:rPr>
                <w:b/>
                <w:sz w:val="27"/>
                <w:szCs w:val="27"/>
              </w:rPr>
              <w:t>PGS</w:t>
            </w:r>
            <w:r w:rsidR="00D36A0E">
              <w:rPr>
                <w:b/>
                <w:sz w:val="27"/>
                <w:szCs w:val="27"/>
              </w:rPr>
              <w:t>,</w:t>
            </w:r>
            <w:r w:rsidRPr="0087003A">
              <w:rPr>
                <w:b/>
                <w:sz w:val="27"/>
                <w:szCs w:val="27"/>
              </w:rPr>
              <w:t xml:space="preserve"> TS Vũ Nhất Định</w:t>
            </w:r>
          </w:p>
        </w:tc>
        <w:tc>
          <w:tcPr>
            <w:tcW w:w="2735" w:type="dxa"/>
            <w:gridSpan w:val="2"/>
          </w:tcPr>
          <w:p w14:paraId="4BB2C4F9" w14:textId="77777777" w:rsidR="002D14E4" w:rsidRPr="0087003A" w:rsidRDefault="002D14E4" w:rsidP="00186A40">
            <w:pPr>
              <w:ind w:left="0" w:right="325" w:firstLine="0"/>
              <w:jc w:val="center"/>
              <w:rPr>
                <w:sz w:val="27"/>
                <w:szCs w:val="27"/>
              </w:rPr>
            </w:pPr>
            <w:r w:rsidRPr="0087003A">
              <w:rPr>
                <w:b/>
                <w:sz w:val="27"/>
                <w:szCs w:val="27"/>
              </w:rPr>
              <w:t>Nguyễn Văn Khôi</w:t>
            </w:r>
          </w:p>
        </w:tc>
      </w:tr>
    </w:tbl>
    <w:p w14:paraId="175C7D7A" w14:textId="77777777" w:rsidR="002D14E4" w:rsidRPr="0087003A" w:rsidRDefault="002D14E4" w:rsidP="006E1775">
      <w:pPr>
        <w:ind w:left="0" w:firstLine="0"/>
        <w:rPr>
          <w:sz w:val="27"/>
          <w:szCs w:val="27"/>
        </w:rPr>
      </w:pPr>
    </w:p>
    <w:p w14:paraId="401622A1" w14:textId="1C234F46" w:rsidR="00622632" w:rsidRPr="0087003A" w:rsidRDefault="00622632" w:rsidP="0087003A">
      <w:pPr>
        <w:spacing w:after="0" w:line="259" w:lineRule="auto"/>
        <w:jc w:val="left"/>
        <w:rPr>
          <w:sz w:val="3"/>
          <w:szCs w:val="27"/>
        </w:rPr>
      </w:pPr>
    </w:p>
    <w:sectPr w:rsidR="00622632" w:rsidRPr="0087003A" w:rsidSect="0087003A">
      <w:headerReference w:type="default" r:id="rId7"/>
      <w:pgSz w:w="11906" w:h="16841" w:code="9"/>
      <w:pgMar w:top="1134" w:right="1134" w:bottom="1134"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D516E" w14:textId="77777777" w:rsidR="009653DC" w:rsidRDefault="009653DC" w:rsidP="006E1775">
      <w:pPr>
        <w:spacing w:after="0" w:line="240" w:lineRule="auto"/>
      </w:pPr>
      <w:r>
        <w:separator/>
      </w:r>
    </w:p>
  </w:endnote>
  <w:endnote w:type="continuationSeparator" w:id="0">
    <w:p w14:paraId="1C7AEB51" w14:textId="77777777" w:rsidR="009653DC" w:rsidRDefault="009653DC" w:rsidP="006E1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6A213" w14:textId="77777777" w:rsidR="009653DC" w:rsidRDefault="009653DC" w:rsidP="006E1775">
      <w:pPr>
        <w:spacing w:after="0" w:line="240" w:lineRule="auto"/>
      </w:pPr>
      <w:r>
        <w:separator/>
      </w:r>
    </w:p>
  </w:footnote>
  <w:footnote w:type="continuationSeparator" w:id="0">
    <w:p w14:paraId="2C048E62" w14:textId="77777777" w:rsidR="009653DC" w:rsidRDefault="009653DC" w:rsidP="006E1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8066684"/>
      <w:docPartObj>
        <w:docPartGallery w:val="Page Numbers (Top of Page)"/>
        <w:docPartUnique/>
      </w:docPartObj>
    </w:sdtPr>
    <w:sdtEndPr>
      <w:rPr>
        <w:noProof/>
      </w:rPr>
    </w:sdtEndPr>
    <w:sdtContent>
      <w:p w14:paraId="30884465" w14:textId="7573DF58" w:rsidR="006E1775" w:rsidRDefault="006E1775">
        <w:pPr>
          <w:pStyle w:val="Header"/>
          <w:jc w:val="center"/>
        </w:pPr>
        <w:r>
          <w:fldChar w:fldCharType="begin"/>
        </w:r>
        <w:r>
          <w:instrText xml:space="preserve"> PAGE   \* MERGEFORMAT </w:instrText>
        </w:r>
        <w:r>
          <w:fldChar w:fldCharType="separate"/>
        </w:r>
        <w:r w:rsidR="00FC41CC">
          <w:rPr>
            <w:noProof/>
          </w:rPr>
          <w:t>2</w:t>
        </w:r>
        <w:r>
          <w:rPr>
            <w:noProof/>
          </w:rPr>
          <w:fldChar w:fldCharType="end"/>
        </w:r>
      </w:p>
    </w:sdtContent>
  </w:sdt>
  <w:p w14:paraId="0B587B5D" w14:textId="77777777" w:rsidR="006E1775" w:rsidRDefault="006E17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C830E6"/>
    <w:multiLevelType w:val="hybridMultilevel"/>
    <w:tmpl w:val="241A60E6"/>
    <w:lvl w:ilvl="0" w:tplc="CA6C1E4A">
      <w:start w:val="1"/>
      <w:numFmt w:val="bullet"/>
      <w:lvlText w:val="•"/>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89603D0">
      <w:start w:val="1"/>
      <w:numFmt w:val="bullet"/>
      <w:lvlText w:val="o"/>
      <w:lvlJc w:val="left"/>
      <w:pPr>
        <w:ind w:left="5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FEC7EF0">
      <w:start w:val="1"/>
      <w:numFmt w:val="bullet"/>
      <w:lvlText w:val="▪"/>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FFAE936">
      <w:start w:val="1"/>
      <w:numFmt w:val="bullet"/>
      <w:lvlText w:val="•"/>
      <w:lvlJc w:val="left"/>
      <w:pPr>
        <w:ind w:left="9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17AD838">
      <w:start w:val="1"/>
      <w:numFmt w:val="bullet"/>
      <w:lvlRestart w:val="0"/>
      <w:lvlText w:val="-"/>
      <w:lvlJc w:val="left"/>
      <w:pPr>
        <w:ind w:left="12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48A8278">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D0498C4">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064BB5C">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B800206">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349753A2"/>
    <w:multiLevelType w:val="hybridMultilevel"/>
    <w:tmpl w:val="4A921286"/>
    <w:lvl w:ilvl="0" w:tplc="0B3C7FEC">
      <w:start w:val="1"/>
      <w:numFmt w:val="bullet"/>
      <w:lvlText w:val="•"/>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258F716">
      <w:start w:val="1"/>
      <w:numFmt w:val="bullet"/>
      <w:lvlText w:val="o"/>
      <w:lvlJc w:val="left"/>
      <w:pPr>
        <w:ind w:left="5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328CA46">
      <w:start w:val="1"/>
      <w:numFmt w:val="bullet"/>
      <w:lvlText w:val="▪"/>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234F6BC">
      <w:start w:val="1"/>
      <w:numFmt w:val="bullet"/>
      <w:lvlText w:val="•"/>
      <w:lvlJc w:val="left"/>
      <w:pPr>
        <w:ind w:left="9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71C5748">
      <w:start w:val="1"/>
      <w:numFmt w:val="bullet"/>
      <w:lvlRestart w:val="0"/>
      <w:lvlText w:val="-"/>
      <w:lvlJc w:val="left"/>
      <w:pPr>
        <w:ind w:left="12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21AE3E2">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13C9A90">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D7E8F1A">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8369774">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4025016F"/>
    <w:multiLevelType w:val="multilevel"/>
    <w:tmpl w:val="6EB484F4"/>
    <w:lvl w:ilvl="0">
      <w:start w:val="1"/>
      <w:numFmt w:val="decimal"/>
      <w:lvlText w:val="%1."/>
      <w:lvlJc w:val="left"/>
      <w:pPr>
        <w:ind w:left="40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614"/>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2">
      <w:start w:val="1"/>
      <w:numFmt w:val="decimal"/>
      <w:lvlText w:val="%1.%2.%3."/>
      <w:lvlJc w:val="left"/>
      <w:pPr>
        <w:ind w:left="8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bullet"/>
      <w:lvlText w:val="•"/>
      <w:lvlJc w:val="left"/>
      <w:pPr>
        <w:ind w:left="85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start w:val="1"/>
      <w:numFmt w:val="bullet"/>
      <w:lvlText w:val="o"/>
      <w:lvlJc w:val="left"/>
      <w:pPr>
        <w:ind w:left="157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start w:val="1"/>
      <w:numFmt w:val="bullet"/>
      <w:lvlText w:val="▪"/>
      <w:lvlJc w:val="left"/>
      <w:pPr>
        <w:ind w:left="229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start w:val="1"/>
      <w:numFmt w:val="bullet"/>
      <w:lvlText w:val="•"/>
      <w:lvlJc w:val="left"/>
      <w:pPr>
        <w:ind w:left="301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start w:val="1"/>
      <w:numFmt w:val="bullet"/>
      <w:lvlText w:val="o"/>
      <w:lvlJc w:val="left"/>
      <w:pPr>
        <w:ind w:left="373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start w:val="1"/>
      <w:numFmt w:val="bullet"/>
      <w:lvlText w:val="▪"/>
      <w:lvlJc w:val="left"/>
      <w:pPr>
        <w:ind w:left="445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4AF15152"/>
    <w:multiLevelType w:val="hybridMultilevel"/>
    <w:tmpl w:val="D6E4A2C0"/>
    <w:lvl w:ilvl="0" w:tplc="3F32AC50">
      <w:start w:val="1"/>
      <w:numFmt w:val="bullet"/>
      <w:lvlText w:val="•"/>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122E9C8">
      <w:start w:val="1"/>
      <w:numFmt w:val="bullet"/>
      <w:lvlText w:val="o"/>
      <w:lvlJc w:val="left"/>
      <w:pPr>
        <w:ind w:left="5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5AED954">
      <w:start w:val="1"/>
      <w:numFmt w:val="bullet"/>
      <w:lvlText w:val="▪"/>
      <w:lvlJc w:val="left"/>
      <w:pPr>
        <w:ind w:left="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876B86A">
      <w:start w:val="1"/>
      <w:numFmt w:val="bullet"/>
      <w:lvlText w:val="•"/>
      <w:lvlJc w:val="left"/>
      <w:pPr>
        <w:ind w:left="10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C24BC44">
      <w:start w:val="1"/>
      <w:numFmt w:val="bullet"/>
      <w:lvlRestart w:val="0"/>
      <w:lvlText w:val="-"/>
      <w:lvlJc w:val="left"/>
      <w:pPr>
        <w:ind w:left="1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4C613D8">
      <w:start w:val="1"/>
      <w:numFmt w:val="bullet"/>
      <w:lvlText w:val="▪"/>
      <w:lvlJc w:val="left"/>
      <w:pPr>
        <w:ind w:left="19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4C6838E">
      <w:start w:val="1"/>
      <w:numFmt w:val="bullet"/>
      <w:lvlText w:val="•"/>
      <w:lvlJc w:val="left"/>
      <w:pPr>
        <w:ind w:left="26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6FEAD34">
      <w:start w:val="1"/>
      <w:numFmt w:val="bullet"/>
      <w:lvlText w:val="o"/>
      <w:lvlJc w:val="left"/>
      <w:pPr>
        <w:ind w:left="33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D5E5E3C">
      <w:start w:val="1"/>
      <w:numFmt w:val="bullet"/>
      <w:lvlText w:val="▪"/>
      <w:lvlJc w:val="left"/>
      <w:pPr>
        <w:ind w:left="40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606D13D3"/>
    <w:multiLevelType w:val="hybridMultilevel"/>
    <w:tmpl w:val="6894554E"/>
    <w:lvl w:ilvl="0" w:tplc="0DA4C438">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F2E46DA">
      <w:start w:val="1"/>
      <w:numFmt w:val="lowerLetter"/>
      <w:lvlText w:val="%2"/>
      <w:lvlJc w:val="left"/>
      <w:pPr>
        <w:ind w:left="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77AD794">
      <w:start w:val="1"/>
      <w:numFmt w:val="lowerRoman"/>
      <w:lvlText w:val="%3"/>
      <w:lvlJc w:val="left"/>
      <w:pPr>
        <w:ind w:left="6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FDE2DCC">
      <w:start w:val="1"/>
      <w:numFmt w:val="decimal"/>
      <w:lvlRestart w:val="0"/>
      <w:lvlText w:val="%4)"/>
      <w:lvlJc w:val="left"/>
      <w:pPr>
        <w:ind w:left="8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6B823C0">
      <w:start w:val="1"/>
      <w:numFmt w:val="lowerLetter"/>
      <w:lvlText w:val="%5"/>
      <w:lvlJc w:val="left"/>
      <w:pPr>
        <w:ind w:left="15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280A870">
      <w:start w:val="1"/>
      <w:numFmt w:val="lowerRoman"/>
      <w:lvlText w:val="%6"/>
      <w:lvlJc w:val="left"/>
      <w:pPr>
        <w:ind w:left="22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2DC77EE">
      <w:start w:val="1"/>
      <w:numFmt w:val="decimal"/>
      <w:lvlText w:val="%7"/>
      <w:lvlJc w:val="left"/>
      <w:pPr>
        <w:ind w:left="30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2CEE24A">
      <w:start w:val="1"/>
      <w:numFmt w:val="lowerLetter"/>
      <w:lvlText w:val="%8"/>
      <w:lvlJc w:val="left"/>
      <w:pPr>
        <w:ind w:left="37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54EBC52">
      <w:start w:val="1"/>
      <w:numFmt w:val="lowerRoman"/>
      <w:lvlText w:val="%9"/>
      <w:lvlJc w:val="left"/>
      <w:pPr>
        <w:ind w:left="44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69F22B54"/>
    <w:multiLevelType w:val="hybridMultilevel"/>
    <w:tmpl w:val="019ADDBC"/>
    <w:lvl w:ilvl="0" w:tplc="FB5CB29C">
      <w:start w:val="1"/>
      <w:numFmt w:val="bullet"/>
      <w:lvlText w:val="•"/>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70E9EBE">
      <w:start w:val="1"/>
      <w:numFmt w:val="bullet"/>
      <w:lvlText w:val="o"/>
      <w:lvlJc w:val="left"/>
      <w:pPr>
        <w:ind w:left="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63A43CC">
      <w:start w:val="1"/>
      <w:numFmt w:val="bullet"/>
      <w:lvlText w:val="▪"/>
      <w:lvlJc w:val="left"/>
      <w:pPr>
        <w:ind w:left="7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54A5D86">
      <w:start w:val="1"/>
      <w:numFmt w:val="bullet"/>
      <w:lvlText w:val="•"/>
      <w:lvlJc w:val="left"/>
      <w:pPr>
        <w:ind w:left="9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698E9CE">
      <w:start w:val="1"/>
      <w:numFmt w:val="bullet"/>
      <w:lvlText w:val="o"/>
      <w:lvlJc w:val="left"/>
      <w:pPr>
        <w:ind w:left="11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F4B52A">
      <w:start w:val="1"/>
      <w:numFmt w:val="bullet"/>
      <w:lvlRestart w:val="0"/>
      <w:lvlText w:val="-"/>
      <w:lvlJc w:val="left"/>
      <w:pPr>
        <w:ind w:left="12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3DE9B20">
      <w:start w:val="1"/>
      <w:numFmt w:val="bullet"/>
      <w:lvlText w:val="•"/>
      <w:lvlJc w:val="left"/>
      <w:pPr>
        <w:ind w:left="20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E6C305E">
      <w:start w:val="1"/>
      <w:numFmt w:val="bullet"/>
      <w:lvlText w:val="o"/>
      <w:lvlJc w:val="left"/>
      <w:pPr>
        <w:ind w:left="27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47E98A0">
      <w:start w:val="1"/>
      <w:numFmt w:val="bullet"/>
      <w:lvlText w:val="▪"/>
      <w:lvlJc w:val="left"/>
      <w:pPr>
        <w:ind w:left="34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16cid:durableId="372925830">
    <w:abstractNumId w:val="2"/>
  </w:num>
  <w:num w:numId="2" w16cid:durableId="1230656864">
    <w:abstractNumId w:val="4"/>
  </w:num>
  <w:num w:numId="3" w16cid:durableId="48262990">
    <w:abstractNumId w:val="3"/>
  </w:num>
  <w:num w:numId="4" w16cid:durableId="457845387">
    <w:abstractNumId w:val="5"/>
  </w:num>
  <w:num w:numId="5" w16cid:durableId="689986306">
    <w:abstractNumId w:val="1"/>
  </w:num>
  <w:num w:numId="6" w16cid:durableId="228461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632"/>
    <w:rsid w:val="00102E75"/>
    <w:rsid w:val="002D14E4"/>
    <w:rsid w:val="00622632"/>
    <w:rsid w:val="006E1775"/>
    <w:rsid w:val="00777BF5"/>
    <w:rsid w:val="0087003A"/>
    <w:rsid w:val="009653DC"/>
    <w:rsid w:val="00AE5421"/>
    <w:rsid w:val="00D36A0E"/>
    <w:rsid w:val="00DA1A66"/>
    <w:rsid w:val="00F0573E"/>
    <w:rsid w:val="00FC0724"/>
    <w:rsid w:val="00FC41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FAA96"/>
  <w15:docId w15:val="{BD5667C4-33CA-49F1-AC2E-43493976B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 w:line="248" w:lineRule="auto"/>
      <w:ind w:left="147" w:hanging="10"/>
      <w:jc w:val="both"/>
    </w:pPr>
    <w:rPr>
      <w:rFonts w:ascii="Times New Roman" w:eastAsia="Times New Roman" w:hAnsi="Times New Roman" w:cs="Times New Roman"/>
      <w:color w:val="000000"/>
      <w:sz w:val="28"/>
    </w:rPr>
  </w:style>
  <w:style w:type="paragraph" w:styleId="Heading1">
    <w:name w:val="heading 1"/>
    <w:next w:val="Normal"/>
    <w:link w:val="Heading1Char"/>
    <w:uiPriority w:val="9"/>
    <w:qFormat/>
    <w:pPr>
      <w:keepNext/>
      <w:keepLines/>
      <w:spacing w:after="0" w:line="259" w:lineRule="auto"/>
      <w:ind w:left="130"/>
      <w:jc w:val="center"/>
      <w:outlineLvl w:val="0"/>
    </w:pPr>
    <w:rPr>
      <w:rFonts w:ascii="Times New Roman" w:eastAsia="Times New Roman" w:hAnsi="Times New Roman" w:cs="Times New Roman"/>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8"/>
    </w:rPr>
  </w:style>
  <w:style w:type="table" w:styleId="TableGrid">
    <w:name w:val="Table Grid"/>
    <w:basedOn w:val="TableNormal"/>
    <w:uiPriority w:val="39"/>
    <w:rsid w:val="006E17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E17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1775"/>
    <w:rPr>
      <w:rFonts w:ascii="Times New Roman" w:eastAsia="Times New Roman" w:hAnsi="Times New Roman" w:cs="Times New Roman"/>
      <w:color w:val="000000"/>
      <w:sz w:val="28"/>
    </w:rPr>
  </w:style>
  <w:style w:type="paragraph" w:styleId="Footer">
    <w:name w:val="footer"/>
    <w:basedOn w:val="Normal"/>
    <w:link w:val="FooterChar"/>
    <w:uiPriority w:val="99"/>
    <w:unhideWhenUsed/>
    <w:rsid w:val="006E17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1775"/>
    <w:rPr>
      <w:rFonts w:ascii="Times New Roman" w:eastAsia="Times New Roman" w:hAnsi="Times New Roman" w:cs="Times New Roman"/>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762</Words>
  <Characters>4345</Characters>
  <Application>Microsoft Office Word</Application>
  <DocSecurity>0</DocSecurity>
  <Lines>36</Lines>
  <Paragraphs>10</Paragraphs>
  <ScaleCrop>false</ScaleCrop>
  <Company/>
  <LinksUpToDate>false</LinksUpToDate>
  <CharactersWithSpaces>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Mạnh Phan</dc:creator>
  <cp:keywords/>
  <cp:lastModifiedBy>NGUYEN KHOI</cp:lastModifiedBy>
  <cp:revision>8</cp:revision>
  <dcterms:created xsi:type="dcterms:W3CDTF">2025-11-29T07:26:00Z</dcterms:created>
  <dcterms:modified xsi:type="dcterms:W3CDTF">2025-12-02T03:19:00Z</dcterms:modified>
</cp:coreProperties>
</file>